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15" w:rsidRPr="00473A15" w:rsidRDefault="00473A15" w:rsidP="00473A15">
      <w:pPr>
        <w:rPr>
          <w:lang w:val="en-US"/>
        </w:rPr>
      </w:pPr>
    </w:p>
    <w:p w:rsidR="00473A15" w:rsidRDefault="00473A15" w:rsidP="00473A15">
      <w:pPr>
        <w:jc w:val="center"/>
        <w:rPr>
          <w:b/>
          <w:sz w:val="28"/>
          <w:szCs w:val="28"/>
          <w:lang w:val="en-US"/>
        </w:rPr>
      </w:pPr>
      <w:r w:rsidRPr="00473A15">
        <w:rPr>
          <w:b/>
          <w:sz w:val="28"/>
          <w:szCs w:val="28"/>
        </w:rPr>
        <w:t>Ценово предложение</w:t>
      </w:r>
    </w:p>
    <w:p w:rsidR="00473A15" w:rsidRDefault="00473A15" w:rsidP="00473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участие в обществена поръчка с предмет: </w:t>
      </w:r>
    </w:p>
    <w:p w:rsidR="00473A15" w:rsidRPr="00473A15" w:rsidRDefault="00473A15" w:rsidP="00473A15">
      <w:pPr>
        <w:pBdr>
          <w:bottom w:val="single" w:sz="4" w:space="0" w:color="008000"/>
        </w:pBdr>
        <w:suppressAutoHyphens/>
        <w:spacing w:after="0" w:line="240" w:lineRule="auto"/>
        <w:jc w:val="center"/>
        <w:outlineLvl w:val="0"/>
        <w:rPr>
          <w:b/>
          <w:caps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A15">
        <w:rPr>
          <w:caps/>
          <w:sz w:val="32"/>
          <w:szCs w:val="32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„доставки на храни за деца на възраст от 0 до 3 години в КЗСУ “Света Петка“, Община пловдив“</w:t>
      </w:r>
    </w:p>
    <w:p w:rsidR="00473A15" w:rsidRDefault="00473A15" w:rsidP="00473A15"/>
    <w:p w:rsidR="00473A15" w:rsidRDefault="00473A15" w:rsidP="00473A15">
      <w:r>
        <w:t>представено от</w:t>
      </w:r>
      <w:r>
        <w:tab/>
        <w:t>……………………………………………………………………….</w:t>
      </w:r>
      <w:r>
        <w:tab/>
        <w:t xml:space="preserve">                                             (наименование на участника, ЕИК)</w:t>
      </w:r>
    </w:p>
    <w:p w:rsidR="00473A15" w:rsidRDefault="00473A15" w:rsidP="00473A15">
      <w:pPr>
        <w:jc w:val="both"/>
      </w:pPr>
      <w:r>
        <w:t xml:space="preserve">За доставка на продуктите съгласно техническото ни предложение, предлагаме следните цени: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3544"/>
        <w:gridCol w:w="1134"/>
        <w:gridCol w:w="1559"/>
        <w:gridCol w:w="1559"/>
      </w:tblGrid>
      <w:tr w:rsidR="00473A15" w:rsidRPr="000544C9" w:rsidTr="00473A15">
        <w:trPr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proofErr w:type="spellStart"/>
            <w:r w:rsidRPr="000544C9">
              <w:rPr>
                <w:rFonts w:eastAsia="Times New Roman"/>
                <w:b/>
                <w:bCs/>
                <w:color w:val="000000"/>
                <w:lang w:eastAsia="bg-BG"/>
              </w:rPr>
              <w:t>Поз</w:t>
            </w:r>
            <w:proofErr w:type="spellEnd"/>
            <w:r w:rsidRPr="000544C9">
              <w:rPr>
                <w:rFonts w:eastAsia="Times New Roman"/>
                <w:b/>
                <w:bCs/>
                <w:color w:val="000000"/>
                <w:lang w:eastAsia="bg-BG"/>
              </w:rPr>
              <w:t>. 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544C9">
              <w:rPr>
                <w:rFonts w:eastAsia="Times New Roman"/>
                <w:b/>
                <w:bCs/>
                <w:color w:val="000000"/>
                <w:lang w:eastAsia="bg-BG"/>
              </w:rPr>
              <w:t>Продукт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544C9">
              <w:rPr>
                <w:rFonts w:eastAsia="Times New Roman"/>
                <w:b/>
                <w:bCs/>
                <w:color w:val="000000"/>
                <w:lang w:eastAsia="bg-BG"/>
              </w:rPr>
              <w:t>Изисквания за качество и доставка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544C9">
              <w:rPr>
                <w:rFonts w:eastAsia="Times New Roman"/>
                <w:b/>
                <w:bCs/>
                <w:color w:val="000000"/>
                <w:lang w:eastAsia="bg-BG"/>
              </w:rPr>
              <w:t>Мерна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544C9">
              <w:rPr>
                <w:rFonts w:eastAsia="Times New Roman"/>
                <w:b/>
                <w:bCs/>
                <w:color w:val="000000"/>
                <w:lang w:eastAsia="bg-BG"/>
              </w:rPr>
              <w:t>Прогнозно количество за 1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544C9">
              <w:rPr>
                <w:rFonts w:eastAsia="Times New Roman"/>
                <w:b/>
                <w:bCs/>
                <w:color w:val="000000"/>
                <w:lang w:eastAsia="bg-BG"/>
              </w:rPr>
              <w:t>Единична цена на продукт *</w:t>
            </w:r>
          </w:p>
        </w:tc>
      </w:tr>
      <w:tr w:rsidR="00473A15" w:rsidRPr="000544C9" w:rsidTr="00473A15">
        <w:trPr>
          <w:trHeight w:val="40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0544C9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15" w:rsidRPr="00473A15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73A15">
              <w:rPr>
                <w:rFonts w:eastAsia="Times New Roman"/>
                <w:b/>
                <w:bCs/>
                <w:color w:val="000000"/>
                <w:lang w:eastAsia="bg-BG"/>
              </w:rPr>
              <w:t>(за м.ед. от колона 4)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15" w:rsidRPr="00473A15" w:rsidRDefault="00473A15" w:rsidP="0047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73A15">
              <w:rPr>
                <w:rFonts w:eastAsia="Times New Roman"/>
                <w:b/>
                <w:bCs/>
                <w:color w:val="000000"/>
                <w:lang w:eastAsia="bg-BG"/>
              </w:rPr>
              <w:t>(за м. ед. от колона 4)</w:t>
            </w:r>
          </w:p>
        </w:tc>
      </w:tr>
      <w:tr w:rsidR="00093173" w:rsidRPr="00093173" w:rsidTr="00473A15">
        <w:trPr>
          <w:trHeight w:val="40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73" w:rsidRPr="00093173" w:rsidRDefault="00093173" w:rsidP="00473A15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93173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73" w:rsidRPr="00093173" w:rsidRDefault="00093173" w:rsidP="00473A15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93173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73" w:rsidRPr="00093173" w:rsidRDefault="00093173" w:rsidP="00473A15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93173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73" w:rsidRPr="00093173" w:rsidRDefault="00093173" w:rsidP="00473A15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93173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73" w:rsidRPr="00093173" w:rsidRDefault="00093173" w:rsidP="00473A15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93173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73" w:rsidRPr="00093173" w:rsidRDefault="00093173" w:rsidP="00473A15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093173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473A15" w:rsidRPr="000544C9" w:rsidTr="008C2B47">
        <w:trPr>
          <w:trHeight w:val="9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Мляко за кърмачета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0.400кг. до 0.800кг.- пакетиран продукт, еднородна прахообразна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сипеща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се субстанция носеща търговска марка.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0.400кг.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8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Преходно мляко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0.400кг. до 0.800кг.- пакетиран продукт, еднородна прахообразна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сипеща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се субстанция носеща търговска марка.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0.400кг.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Мляко за малки деца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0.400кг. до 0.800кг.- пакетиран продукт, еднородна прахообразна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сипеща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се субстанция носеща търговска марка, предназначена за деца след 12-ия месец.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0.400кг.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Плодово пюре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от 0,125кг. до 0,250кг.-различни вкусове. Доставка в херметично затворен буркан ТО. Без оцветители, без консерванти, без стабилизатори.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0,190кг.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Млечно-зеленчуково пюре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от 0,190кг. до 0,250кг.-различни вкусове. Доставка в херметично затворен буркан ТО. Без оцветители, без консерванти, без стабилизатори.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0,190кг.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Месно-зеленчуково пюре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от 0,190кг. до 0,250кг.-различни вкусове. Доставка в херметично затворен буркан ТО. Без оцветители, без консерванти, без стабилизатори.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0,190кг.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0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847494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</w:t>
            </w:r>
            <w:bookmarkStart w:id="0" w:name="_GoBack"/>
            <w:bookmarkEnd w:id="0"/>
            <w:r w:rsidR="00473A15" w:rsidRPr="000544C9">
              <w:rPr>
                <w:rFonts w:eastAsia="Times New Roman"/>
                <w:color w:val="000000"/>
                <w:lang w:eastAsia="bg-BG"/>
              </w:rPr>
              <w:t>есно пюре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0,125кг. - с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пуешко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, телешко или пилешко месо. Доставка в херметично затворен буркан ТО. Без добавена сол, без мляко, без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глутен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0,125кг.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0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Разтворими млечни каши за деца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0,180кг. до 0,300кг.-различни видове, без оцветители, без консерванти, без 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ароматизанти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и без захар.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0,180кг.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9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Разтворими безмлечни каши за деца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0,180 кг. до 0,300 кг.-различни видове, без мляко, без оцветители, без консерванти, без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ароматизанти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и без захар.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0,180кг.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Сухари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0,125 кг.до 0,500 кг. -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целофанови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или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фолирани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опаковки.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0,125кг.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1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Бебешки бисквити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от 0,100 кг. до 0,240 кг.- ронлива структура, без добавени соли, без добавени оцветители, без консерванти.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0,240кг.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Плодов бар за деца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от 20гр. до 25гр.- плодово десертно блокче за малки деца, без добавена захар, без стабилизатори, без добавени оцветители, без консерванти.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0,023 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Солети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от 60гр. до 150гр. - добре изпечени тестени пръчици от пшенично брашно, с гланцирана повърхност и хрупкава структура, поръсени с кристали сол.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0,060 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2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Кроасан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55 гр. до 80 гр.- във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фолиева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опаковка, нормално измесена, развита и изпечена тестена маса с преобладаваща равномерна шупливост, без чужди примеси и гранивост, без патогенни микроорганизми и плесени. По заявка на Възложителя с различни видове пълнеж (какаов, шоколад, ягода, ванилия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0,065 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2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Сироп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арония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1кг. до 4кг. - концентриран плодов сироп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арония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за разреждане в съотношение 1:13, без синтетични оцветители. Доставка в пластмасова бутилка.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 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8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Натурален сок 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от 0,200 л. до 1 л. - еднообразна течност с вкус и мирис характерни за вложения плод, без страничен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привкус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и мирис, без консерванти, 100% натурални продукти. Доставка в асептична картонена опаковка.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1 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Безлактозно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мляко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0,400 кг. - пакетиран продукт, етикиран, предназначен за специфичните нужди на деца и кърмачета с непоносимост към лактоза.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0,400кг.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Хипоалергенно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мляко за кърмачета с алергия към белтъка на млякото.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0,400 кг. - пакетиран продукт, етикиран, предназначен за специфичните нужди на деца и кърмачета с непоносимост към белтъка на млякото.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0,400кг.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Мляко за кърмачета с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хабитуално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повръщане.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Доставки на опаковки 0,400кг.- пакетиран продукт, етикиран, предназначен за специфичните нужди на кърмачета с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хабитуално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 xml:space="preserve"> повръщане и леки </w:t>
            </w:r>
            <w:r w:rsidRPr="000544C9">
              <w:rPr>
                <w:rFonts w:eastAsia="Times New Roman"/>
                <w:color w:val="000000"/>
                <w:lang w:eastAsia="bg-BG"/>
              </w:rPr>
              <w:lastRenderedPageBreak/>
              <w:t>храносмилателни проблеми.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lastRenderedPageBreak/>
              <w:t>0,400кг.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473A15" w:rsidRPr="000544C9" w:rsidTr="008C2B47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 xml:space="preserve">Лечебна храна за кърмачета и деца при диария с </w:t>
            </w:r>
            <w:proofErr w:type="spellStart"/>
            <w:r w:rsidRPr="000544C9">
              <w:rPr>
                <w:rFonts w:eastAsia="Times New Roman"/>
                <w:color w:val="000000"/>
                <w:lang w:eastAsia="bg-BG"/>
              </w:rPr>
              <w:t>пробиотик</w:t>
            </w:r>
            <w:proofErr w:type="spellEnd"/>
            <w:r w:rsidRPr="000544C9"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Доставки на опаковки от 0,300кг.- пакетиран продукт, етикиран, предназначен за специфичните нужди на кърмачета със смущения в храносмилането, диария.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0,300кг.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544C9">
              <w:rPr>
                <w:rFonts w:eastAsia="Times New Roman"/>
                <w:color w:val="000000"/>
                <w:lang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A15" w:rsidRPr="000544C9" w:rsidRDefault="00473A15" w:rsidP="008C2B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093173" w:rsidRDefault="00093173" w:rsidP="00473A15"/>
    <w:p w:rsidR="00473A15" w:rsidRPr="00093173" w:rsidRDefault="00473A15" w:rsidP="00093173">
      <w:pPr>
        <w:ind w:left="-426" w:right="-567"/>
        <w:jc w:val="both"/>
        <w:rPr>
          <w:i/>
        </w:rPr>
      </w:pPr>
      <w:r w:rsidRPr="00093173">
        <w:rPr>
          <w:i/>
        </w:rPr>
        <w:t xml:space="preserve">* Посочената цена е  крайна в лева и включва стойността на продукта </w:t>
      </w:r>
      <w:r w:rsidR="00093173" w:rsidRPr="00093173">
        <w:rPr>
          <w:i/>
        </w:rPr>
        <w:t>с</w:t>
      </w:r>
      <w:r w:rsidRPr="00093173">
        <w:rPr>
          <w:i/>
        </w:rPr>
        <w:t xml:space="preserve"> ДДС, както и всички разходи за доставка, включително, но не само – стойността на продуктите, транспортни разходи, застраховки, данъци, такси, и други.</w:t>
      </w:r>
      <w:r w:rsidRPr="00093173">
        <w:rPr>
          <w:i/>
        </w:rPr>
        <w:tab/>
      </w:r>
      <w:r w:rsidRPr="00093173">
        <w:rPr>
          <w:i/>
        </w:rPr>
        <w:tab/>
      </w:r>
      <w:r w:rsidRPr="00093173">
        <w:rPr>
          <w:i/>
        </w:rPr>
        <w:tab/>
      </w:r>
      <w:r w:rsidRPr="00093173">
        <w:rPr>
          <w:i/>
        </w:rPr>
        <w:tab/>
      </w:r>
      <w:r w:rsidRPr="00093173">
        <w:rPr>
          <w:i/>
        </w:rPr>
        <w:tab/>
      </w:r>
    </w:p>
    <w:p w:rsidR="00093173" w:rsidRDefault="00093173" w:rsidP="008D66B2">
      <w:pPr>
        <w:tabs>
          <w:tab w:val="left" w:pos="0"/>
          <w:tab w:val="center" w:pos="4722"/>
        </w:tabs>
        <w:spacing w:after="0" w:line="240" w:lineRule="auto"/>
        <w:ind w:right="52"/>
        <w:jc w:val="both"/>
      </w:pPr>
    </w:p>
    <w:p w:rsidR="008D66B2" w:rsidRPr="008D66B2" w:rsidRDefault="008D66B2" w:rsidP="008D66B2">
      <w:pPr>
        <w:tabs>
          <w:tab w:val="left" w:pos="0"/>
          <w:tab w:val="center" w:pos="4722"/>
        </w:tabs>
        <w:spacing w:after="0" w:line="240" w:lineRule="auto"/>
        <w:ind w:right="52"/>
        <w:jc w:val="both"/>
        <w:rPr>
          <w:rFonts w:eastAsia="Times New Roman"/>
          <w:iCs/>
          <w:lang w:eastAsia="bg-BG"/>
        </w:rPr>
      </w:pPr>
      <w:r w:rsidRPr="008D66B2">
        <w:rPr>
          <w:rFonts w:eastAsia="Times New Roman"/>
          <w:iCs/>
          <w:lang w:eastAsia="bg-BG"/>
        </w:rPr>
        <w:t>Участник:………………</w:t>
      </w:r>
      <w:r>
        <w:rPr>
          <w:rFonts w:eastAsia="Times New Roman"/>
          <w:iCs/>
          <w:lang w:eastAsia="bg-BG"/>
        </w:rPr>
        <w:tab/>
        <w:t xml:space="preserve">                                                                      Дата: …… …… 2019</w:t>
      </w:r>
      <w:r w:rsidRPr="008D66B2">
        <w:rPr>
          <w:rFonts w:eastAsia="Times New Roman"/>
          <w:iCs/>
          <w:lang w:eastAsia="bg-BG"/>
        </w:rPr>
        <w:t>г.</w:t>
      </w:r>
    </w:p>
    <w:p w:rsidR="008D66B2" w:rsidRPr="008D66B2" w:rsidRDefault="008D66B2" w:rsidP="008D66B2">
      <w:pPr>
        <w:tabs>
          <w:tab w:val="left" w:pos="0"/>
          <w:tab w:val="left" w:pos="10050"/>
        </w:tabs>
        <w:spacing w:after="0" w:line="240" w:lineRule="auto"/>
        <w:ind w:right="52"/>
        <w:jc w:val="both"/>
        <w:rPr>
          <w:rFonts w:eastAsia="Times New Roman"/>
          <w:iCs/>
          <w:lang w:eastAsia="bg-BG"/>
        </w:rPr>
      </w:pPr>
      <w:r w:rsidRPr="008D66B2">
        <w:rPr>
          <w:rFonts w:eastAsia="Times New Roman"/>
          <w:iCs/>
          <w:lang w:eastAsia="bg-BG"/>
        </w:rPr>
        <w:t>…………………………..</w:t>
      </w:r>
      <w:r w:rsidRPr="008D66B2">
        <w:rPr>
          <w:rFonts w:eastAsia="Times New Roman"/>
          <w:iCs/>
          <w:lang w:eastAsia="bg-BG"/>
        </w:rPr>
        <w:tab/>
      </w:r>
    </w:p>
    <w:p w:rsidR="008D66B2" w:rsidRPr="008D66B2" w:rsidRDefault="008D66B2" w:rsidP="008D66B2">
      <w:pPr>
        <w:tabs>
          <w:tab w:val="left" w:pos="0"/>
        </w:tabs>
        <w:spacing w:after="0" w:line="240" w:lineRule="auto"/>
        <w:ind w:right="52"/>
        <w:jc w:val="both"/>
        <w:rPr>
          <w:rFonts w:eastAsia="Times New Roman"/>
          <w:iCs/>
          <w:lang w:eastAsia="bg-BG"/>
        </w:rPr>
      </w:pPr>
      <w:r w:rsidRPr="008D66B2">
        <w:rPr>
          <w:rFonts w:eastAsia="Times New Roman"/>
          <w:iCs/>
          <w:lang w:eastAsia="bg-BG"/>
        </w:rPr>
        <w:t>(име, подпис и печат)</w:t>
      </w:r>
    </w:p>
    <w:p w:rsidR="00D41EF8" w:rsidRDefault="00D41EF8"/>
    <w:sectPr w:rsidR="00D41EF8" w:rsidSect="00473A15">
      <w:head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7C" w:rsidRDefault="00285C7C" w:rsidP="00473A15">
      <w:pPr>
        <w:spacing w:after="0" w:line="240" w:lineRule="auto"/>
      </w:pPr>
      <w:r>
        <w:separator/>
      </w:r>
    </w:p>
  </w:endnote>
  <w:endnote w:type="continuationSeparator" w:id="0">
    <w:p w:rsidR="00285C7C" w:rsidRDefault="00285C7C" w:rsidP="004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7C" w:rsidRDefault="00285C7C" w:rsidP="00473A15">
      <w:pPr>
        <w:spacing w:after="0" w:line="240" w:lineRule="auto"/>
      </w:pPr>
      <w:r>
        <w:separator/>
      </w:r>
    </w:p>
  </w:footnote>
  <w:footnote w:type="continuationSeparator" w:id="0">
    <w:p w:rsidR="00285C7C" w:rsidRDefault="00285C7C" w:rsidP="0047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405"/>
      <w:tblW w:w="956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68"/>
    </w:tblGrid>
    <w:tr w:rsidR="00473A15" w:rsidRPr="00473A15" w:rsidTr="00473A15">
      <w:trPr>
        <w:trHeight w:val="255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473A15" w:rsidRPr="00473A15" w:rsidRDefault="00473A15" w:rsidP="00473A15">
          <w:pPr>
            <w:spacing w:after="0" w:line="240" w:lineRule="auto"/>
            <w:jc w:val="center"/>
            <w:rPr>
              <w:rFonts w:eastAsia="Times New Roman"/>
              <w:u w:val="single"/>
              <w:lang w:val="en-US" w:eastAsia="bg-BG"/>
            </w:rPr>
          </w:pPr>
        </w:p>
      </w:tc>
    </w:tr>
    <w:tr w:rsidR="00473A15" w:rsidRPr="00473A15" w:rsidTr="00473A15">
      <w:trPr>
        <w:trHeight w:val="255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73A15" w:rsidRPr="00473A15" w:rsidRDefault="00473A15" w:rsidP="00473A15">
          <w:pPr>
            <w:spacing w:after="0" w:line="240" w:lineRule="auto"/>
            <w:rPr>
              <w:rFonts w:ascii="Calibri" w:eastAsia="Times New Roman" w:hAnsi="Calibri"/>
              <w:color w:val="000000"/>
              <w:sz w:val="22"/>
              <w:szCs w:val="22"/>
              <w:lang w:eastAsia="bg-BG"/>
            </w:rPr>
          </w:pPr>
        </w:p>
        <w:tbl>
          <w:tblPr>
            <w:tblW w:w="0" w:type="auto"/>
            <w:tblCellSpacing w:w="0" w:type="dxa"/>
            <w:shd w:val="clear" w:color="auto" w:fill="FFFF66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28"/>
          </w:tblGrid>
          <w:tr w:rsidR="00473A15" w:rsidRPr="00473A15" w:rsidTr="00473A15">
            <w:trPr>
              <w:trHeight w:val="255"/>
              <w:tblCellSpacing w:w="0" w:type="dxa"/>
            </w:trPr>
            <w:tc>
              <w:tcPr>
                <w:tcW w:w="1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473A15" w:rsidRPr="00473A15" w:rsidRDefault="00473A15" w:rsidP="00847494">
                <w:pPr>
                  <w:framePr w:hSpace="141" w:wrap="around" w:hAnchor="margin" w:y="-405"/>
                  <w:spacing w:after="0" w:line="240" w:lineRule="auto"/>
                  <w:rPr>
                    <w:rFonts w:ascii="Arial Narrow" w:eastAsia="Times New Roman" w:hAnsi="Arial Narrow"/>
                    <w:b/>
                    <w:bCs/>
                    <w:i/>
                    <w:iCs/>
                    <w:color w:val="7F7F7F"/>
                    <w:sz w:val="20"/>
                    <w:szCs w:val="20"/>
                    <w:lang w:val="en-US" w:eastAsia="bg-BG"/>
                  </w:rPr>
                </w:pPr>
              </w:p>
            </w:tc>
          </w:tr>
        </w:tbl>
        <w:p w:rsidR="00473A15" w:rsidRPr="00473A15" w:rsidRDefault="00473A15" w:rsidP="00473A15">
          <w:pPr>
            <w:spacing w:after="0" w:line="240" w:lineRule="auto"/>
            <w:rPr>
              <w:rFonts w:ascii="Calibri" w:eastAsia="Times New Roman" w:hAnsi="Calibri"/>
              <w:color w:val="000000"/>
              <w:sz w:val="22"/>
              <w:szCs w:val="22"/>
              <w:lang w:eastAsia="bg-BG"/>
            </w:rPr>
          </w:pPr>
        </w:p>
      </w:tc>
    </w:tr>
  </w:tbl>
  <w:p w:rsidR="00473A15" w:rsidRPr="00473A15" w:rsidRDefault="00473A15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15" w:rsidRPr="005E4EAC" w:rsidRDefault="00473A15" w:rsidP="00473A15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Bidi"/>
        <w:sz w:val="22"/>
        <w:szCs w:val="22"/>
        <w:lang w:val="en-US" w:eastAsia="bg-BG"/>
      </w:rPr>
    </w:pPr>
    <w:r w:rsidRPr="005E4EAC">
      <w:rPr>
        <w:rFonts w:asciiTheme="minorHAnsi" w:hAnsiTheme="minorHAnsi" w:cstheme="minorBidi"/>
        <w:noProof/>
        <w:sz w:val="22"/>
        <w:szCs w:val="22"/>
        <w:lang w:eastAsia="bg-BG"/>
      </w:rPr>
      <w:drawing>
        <wp:inline distT="0" distB="0" distL="0" distR="0" wp14:anchorId="30A4F461" wp14:editId="433FF5C5">
          <wp:extent cx="1440815" cy="948690"/>
          <wp:effectExtent l="0" t="0" r="6985" b="3810"/>
          <wp:docPr id="3" name="Картина 3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A15" w:rsidRPr="005E4EAC" w:rsidRDefault="00473A15" w:rsidP="00473A15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Helvetica Narrow" w:hAnsi="Helvetica Narrow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E4EAC">
      <w:rPr>
        <w:rFonts w:ascii="Georgia" w:hAnsi="Georgia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5E4EAC">
      <w:rPr>
        <w:rFonts w:ascii="Helvetica Narrow" w:hAnsi="Helvetica Narrow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E4EAC">
      <w:rPr>
        <w:rFonts w:ascii="Georgia" w:hAnsi="Georgia" w:cstheme="minorBidi"/>
        <w:b/>
        <w:color w:val="003300"/>
        <w:spacing w:val="30"/>
        <w:sz w:val="28"/>
        <w:szCs w:val="22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473A15" w:rsidRPr="00473A15" w:rsidRDefault="00473A15" w:rsidP="00473A15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 w:cstheme="minorBidi"/>
        <w:i/>
        <w:color w:val="262626" w:themeColor="text1" w:themeTint="D9"/>
        <w:sz w:val="18"/>
        <w:szCs w:val="22"/>
        <w:lang w:val="en-US" w:eastAsia="bg-BG"/>
      </w:rPr>
    </w:pPr>
    <w:r w:rsidRPr="005E4EAC">
      <w:rPr>
        <w:rFonts w:ascii="Arial Narrow" w:hAnsi="Arial Narrow" w:cstheme="minorBidi"/>
        <w:i/>
        <w:color w:val="262626" w:themeColor="text1" w:themeTint="D9"/>
        <w:sz w:val="18"/>
        <w:szCs w:val="22"/>
        <w:lang w:eastAsia="bg-BG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15"/>
    <w:rsid w:val="00093173"/>
    <w:rsid w:val="001642AC"/>
    <w:rsid w:val="00170D90"/>
    <w:rsid w:val="001B0C34"/>
    <w:rsid w:val="001D028F"/>
    <w:rsid w:val="00285C7C"/>
    <w:rsid w:val="00473A15"/>
    <w:rsid w:val="00533455"/>
    <w:rsid w:val="006F5949"/>
    <w:rsid w:val="00847494"/>
    <w:rsid w:val="00875CD2"/>
    <w:rsid w:val="008D66B2"/>
    <w:rsid w:val="00B85073"/>
    <w:rsid w:val="00B92940"/>
    <w:rsid w:val="00BC3954"/>
    <w:rsid w:val="00C8665D"/>
    <w:rsid w:val="00CB1053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3A15"/>
  </w:style>
  <w:style w:type="paragraph" w:styleId="a5">
    <w:name w:val="footer"/>
    <w:basedOn w:val="a"/>
    <w:link w:val="a6"/>
    <w:uiPriority w:val="99"/>
    <w:unhideWhenUsed/>
    <w:rsid w:val="004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3A15"/>
  </w:style>
  <w:style w:type="paragraph" w:styleId="a7">
    <w:name w:val="Balloon Text"/>
    <w:basedOn w:val="a"/>
    <w:link w:val="a8"/>
    <w:uiPriority w:val="99"/>
    <w:semiHidden/>
    <w:unhideWhenUsed/>
    <w:rsid w:val="004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3A15"/>
  </w:style>
  <w:style w:type="paragraph" w:styleId="a5">
    <w:name w:val="footer"/>
    <w:basedOn w:val="a"/>
    <w:link w:val="a6"/>
    <w:uiPriority w:val="99"/>
    <w:unhideWhenUsed/>
    <w:rsid w:val="004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3A15"/>
  </w:style>
  <w:style w:type="paragraph" w:styleId="a7">
    <w:name w:val="Balloon Text"/>
    <w:basedOn w:val="a"/>
    <w:link w:val="a8"/>
    <w:uiPriority w:val="99"/>
    <w:semiHidden/>
    <w:unhideWhenUsed/>
    <w:rsid w:val="004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4</cp:revision>
  <dcterms:created xsi:type="dcterms:W3CDTF">2019-07-31T11:23:00Z</dcterms:created>
  <dcterms:modified xsi:type="dcterms:W3CDTF">2019-08-06T09:54:00Z</dcterms:modified>
</cp:coreProperties>
</file>